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054E3" w14:textId="794F6B85" w:rsidR="00EB53AF" w:rsidRDefault="00EB53AF" w:rsidP="009C60EA"/>
    <w:p w14:paraId="1A614C14" w14:textId="77777777" w:rsidR="000B09F6" w:rsidRPr="000B09F6" w:rsidRDefault="000B09F6" w:rsidP="000B09F6"/>
    <w:p w14:paraId="05958C02" w14:textId="77777777" w:rsidR="000B09F6" w:rsidRPr="000B09F6" w:rsidRDefault="000B09F6" w:rsidP="000B09F6"/>
    <w:p w14:paraId="1A6F55C2" w14:textId="77777777" w:rsidR="000B09F6" w:rsidRPr="000B09F6" w:rsidRDefault="000B09F6" w:rsidP="000B09F6"/>
    <w:tbl>
      <w:tblPr>
        <w:tblW w:w="14736" w:type="dxa"/>
        <w:tblCellSpacing w:w="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6"/>
        <w:gridCol w:w="6210"/>
        <w:gridCol w:w="2430"/>
        <w:gridCol w:w="1170"/>
        <w:gridCol w:w="1710"/>
      </w:tblGrid>
      <w:tr w:rsidR="00BA40CD" w:rsidRPr="00BA40CD" w14:paraId="1C3245D5" w14:textId="77777777" w:rsidTr="00621271">
        <w:trPr>
          <w:trHeight w:val="503"/>
          <w:tblCellSpacing w:w="15" w:type="dxa"/>
        </w:trPr>
        <w:tc>
          <w:tcPr>
            <w:tcW w:w="3171" w:type="dxa"/>
            <w:vAlign w:val="center"/>
          </w:tcPr>
          <w:p w14:paraId="14815D86" w14:textId="52B3C86E" w:rsidR="00BA40CD" w:rsidRPr="00BA40CD" w:rsidRDefault="00BA40CD" w:rsidP="00BA40CD">
            <w:pPr>
              <w:spacing w:after="0"/>
              <w:rPr>
                <w:rFonts w:ascii="Arial Narrow" w:hAnsi="Arial Narrow" w:cs="Arial"/>
                <w:b/>
                <w:bCs/>
                <w:sz w:val="28"/>
                <w:szCs w:val="28"/>
                <w:lang w:eastAsia="en-GB"/>
              </w:rPr>
            </w:pPr>
            <w:r w:rsidRPr="00BA40CD">
              <w:rPr>
                <w:rFonts w:ascii="Arial Narrow" w:hAnsi="Arial Narrow" w:cs="Arial"/>
                <w:b/>
                <w:sz w:val="28"/>
                <w:szCs w:val="28"/>
                <w:lang w:eastAsia="en-GB"/>
              </w:rPr>
              <w:t>Metrology Area</w:t>
            </w:r>
          </w:p>
        </w:tc>
        <w:tc>
          <w:tcPr>
            <w:tcW w:w="6180" w:type="dxa"/>
            <w:vAlign w:val="center"/>
          </w:tcPr>
          <w:p w14:paraId="41ED9175" w14:textId="561CFC4D" w:rsidR="00BA40CD" w:rsidRPr="00BA40CD" w:rsidRDefault="00BA40CD" w:rsidP="00BA40CD">
            <w:pPr>
              <w:rPr>
                <w:rFonts w:ascii="Arial Narrow" w:hAnsi="Arial Narrow"/>
                <w:sz w:val="28"/>
                <w:szCs w:val="28"/>
              </w:rPr>
            </w:pPr>
            <w:r w:rsidRPr="00BA40CD">
              <w:rPr>
                <w:rFonts w:ascii="Arial Narrow" w:hAnsi="Arial Narrow" w:cs="Arial"/>
                <w:b/>
                <w:sz w:val="28"/>
                <w:szCs w:val="28"/>
                <w:lang w:eastAsia="en-GB"/>
              </w:rPr>
              <w:t>Course</w:t>
            </w:r>
          </w:p>
        </w:tc>
        <w:tc>
          <w:tcPr>
            <w:tcW w:w="2400" w:type="dxa"/>
            <w:vAlign w:val="center"/>
          </w:tcPr>
          <w:p w14:paraId="51F1FCAF" w14:textId="3107F5BB" w:rsidR="00BA40CD" w:rsidRPr="00BA40CD" w:rsidRDefault="00BA40CD" w:rsidP="00BA40CD">
            <w:pPr>
              <w:spacing w:after="0"/>
              <w:rPr>
                <w:rFonts w:ascii="Arial Narrow" w:hAnsi="Arial Narrow" w:cs="Arial"/>
                <w:sz w:val="28"/>
                <w:szCs w:val="28"/>
                <w:lang w:eastAsia="en-GB"/>
              </w:rPr>
            </w:pPr>
            <w:r w:rsidRPr="00BA40CD">
              <w:rPr>
                <w:rFonts w:ascii="Arial Narrow" w:hAnsi="Arial Narrow" w:cs="Arial"/>
                <w:b/>
                <w:sz w:val="28"/>
                <w:szCs w:val="28"/>
                <w:lang w:eastAsia="en-GB"/>
              </w:rPr>
              <w:t>Target Group</w:t>
            </w:r>
          </w:p>
        </w:tc>
        <w:tc>
          <w:tcPr>
            <w:tcW w:w="1140" w:type="dxa"/>
            <w:vAlign w:val="center"/>
          </w:tcPr>
          <w:p w14:paraId="4B77B4D8" w14:textId="196AE605" w:rsidR="00BA40CD" w:rsidRPr="00BA40CD" w:rsidRDefault="00BA40CD" w:rsidP="00BA40CD">
            <w:pPr>
              <w:spacing w:after="0"/>
              <w:rPr>
                <w:rFonts w:ascii="Arial Narrow" w:hAnsi="Arial Narrow" w:cs="Arial"/>
                <w:sz w:val="28"/>
                <w:szCs w:val="28"/>
                <w:lang w:eastAsia="en-GB"/>
              </w:rPr>
            </w:pPr>
            <w:r w:rsidRPr="00BA40CD">
              <w:rPr>
                <w:rFonts w:ascii="Arial Narrow" w:hAnsi="Arial Narrow" w:cs="Arial"/>
                <w:b/>
                <w:sz w:val="28"/>
                <w:szCs w:val="28"/>
                <w:lang w:eastAsia="en-GB"/>
              </w:rPr>
              <w:t>Duration</w:t>
            </w:r>
          </w:p>
        </w:tc>
        <w:tc>
          <w:tcPr>
            <w:tcW w:w="1665" w:type="dxa"/>
            <w:vAlign w:val="center"/>
          </w:tcPr>
          <w:p w14:paraId="4A619231" w14:textId="3507148D" w:rsidR="00BA40CD" w:rsidRPr="00BA40CD" w:rsidRDefault="00BA40CD" w:rsidP="00BA40CD">
            <w:pPr>
              <w:spacing w:after="0"/>
              <w:rPr>
                <w:rFonts w:ascii="Arial Narrow" w:hAnsi="Arial Narrow" w:cs="Arial"/>
                <w:sz w:val="28"/>
                <w:szCs w:val="28"/>
                <w:lang w:eastAsia="en-GB"/>
              </w:rPr>
            </w:pPr>
            <w:r w:rsidRPr="00BA40CD">
              <w:rPr>
                <w:rFonts w:ascii="Arial Narrow" w:hAnsi="Arial Narrow" w:cs="Arial"/>
                <w:b/>
                <w:sz w:val="28"/>
                <w:szCs w:val="28"/>
                <w:lang w:eastAsia="en-GB"/>
              </w:rPr>
              <w:t>Fees</w:t>
            </w:r>
          </w:p>
        </w:tc>
      </w:tr>
      <w:tr w:rsidR="00BA40CD" w:rsidRPr="00BA40CD" w14:paraId="60EEE8AB" w14:textId="77777777" w:rsidTr="00621271">
        <w:trPr>
          <w:trHeight w:val="503"/>
          <w:tblCellSpacing w:w="15" w:type="dxa"/>
        </w:trPr>
        <w:tc>
          <w:tcPr>
            <w:tcW w:w="3171" w:type="dxa"/>
          </w:tcPr>
          <w:p w14:paraId="1A5B12D9" w14:textId="18EB6750" w:rsidR="00BA40CD" w:rsidRPr="00BA40CD" w:rsidRDefault="00B142AF" w:rsidP="0074671B">
            <w:pPr>
              <w:spacing w:after="0"/>
              <w:rPr>
                <w:rFonts w:ascii="Arial Narrow" w:hAnsi="Arial Narrow" w:cs="Arial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Arial Narrow" w:hAnsi="Arial Narrow" w:cs="Arial"/>
                <w:b/>
                <w:bCs/>
                <w:sz w:val="28"/>
                <w:szCs w:val="28"/>
                <w:lang w:eastAsia="en-GB"/>
              </w:rPr>
              <w:t>Acoustics and Vibrations</w:t>
            </w:r>
          </w:p>
        </w:tc>
        <w:tc>
          <w:tcPr>
            <w:tcW w:w="6180" w:type="dxa"/>
          </w:tcPr>
          <w:p w14:paraId="32EED81D" w14:textId="2A91BC25" w:rsidR="00BA40CD" w:rsidRPr="00BA40CD" w:rsidRDefault="0083361F" w:rsidP="0074671B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Fundamentals of sound measuring instruments and Acoustic Calibration</w:t>
            </w:r>
          </w:p>
        </w:tc>
        <w:tc>
          <w:tcPr>
            <w:tcW w:w="2400" w:type="dxa"/>
          </w:tcPr>
          <w:p w14:paraId="0FE59CBE" w14:textId="2372DBA4" w:rsidR="00BA40CD" w:rsidRPr="00BA40CD" w:rsidRDefault="0083361F" w:rsidP="0074671B">
            <w:pPr>
              <w:spacing w:after="0"/>
              <w:rPr>
                <w:rFonts w:ascii="Arial Narrow" w:hAnsi="Arial Narrow" w:cs="Arial"/>
                <w:sz w:val="28"/>
                <w:szCs w:val="28"/>
                <w:lang w:eastAsia="en-GB"/>
              </w:rPr>
            </w:pPr>
            <w:r>
              <w:rPr>
                <w:rFonts w:ascii="Arial Narrow" w:hAnsi="Arial Narrow" w:cs="Arial"/>
                <w:sz w:val="28"/>
                <w:szCs w:val="28"/>
                <w:lang w:eastAsia="en-GB"/>
              </w:rPr>
              <w:t>Metrologists, Sound Experts</w:t>
            </w:r>
          </w:p>
        </w:tc>
        <w:tc>
          <w:tcPr>
            <w:tcW w:w="1140" w:type="dxa"/>
          </w:tcPr>
          <w:p w14:paraId="27A38AA6" w14:textId="62051010" w:rsidR="00BA40CD" w:rsidRPr="00BA40CD" w:rsidRDefault="0083361F" w:rsidP="0074671B">
            <w:pPr>
              <w:spacing w:after="0"/>
              <w:rPr>
                <w:rFonts w:ascii="Arial Narrow" w:hAnsi="Arial Narrow" w:cs="Arial"/>
                <w:sz w:val="28"/>
                <w:szCs w:val="28"/>
                <w:lang w:eastAsia="en-GB"/>
              </w:rPr>
            </w:pPr>
            <w:r>
              <w:rPr>
                <w:rFonts w:ascii="Arial Narrow" w:hAnsi="Arial Narrow" w:cs="Arial"/>
                <w:sz w:val="28"/>
                <w:szCs w:val="28"/>
                <w:lang w:eastAsia="en-GB"/>
              </w:rPr>
              <w:t>5 Days</w:t>
            </w:r>
          </w:p>
        </w:tc>
        <w:tc>
          <w:tcPr>
            <w:tcW w:w="1665" w:type="dxa"/>
          </w:tcPr>
          <w:p w14:paraId="480AC9DC" w14:textId="31F91FBA" w:rsidR="00BA40CD" w:rsidRPr="00BA40CD" w:rsidRDefault="0083361F" w:rsidP="0074671B">
            <w:pPr>
              <w:spacing w:after="0"/>
              <w:rPr>
                <w:rFonts w:ascii="Arial Narrow" w:hAnsi="Arial Narrow" w:cs="Arial"/>
                <w:sz w:val="28"/>
                <w:szCs w:val="28"/>
                <w:lang w:eastAsia="en-GB"/>
              </w:rPr>
            </w:pPr>
            <w:r>
              <w:rPr>
                <w:rFonts w:ascii="Arial Narrow" w:hAnsi="Arial Narrow" w:cs="Arial"/>
                <w:sz w:val="28"/>
                <w:szCs w:val="28"/>
                <w:lang w:eastAsia="en-GB"/>
              </w:rPr>
              <w:t>KES 100, 000</w:t>
            </w:r>
          </w:p>
        </w:tc>
      </w:tr>
    </w:tbl>
    <w:p w14:paraId="0A7633F0" w14:textId="77777777" w:rsidR="000B09F6" w:rsidRPr="000B09F6" w:rsidRDefault="000B09F6" w:rsidP="000B09F6"/>
    <w:p w14:paraId="3C7F58B0" w14:textId="77777777" w:rsidR="000B09F6" w:rsidRPr="000B09F6" w:rsidRDefault="000B09F6" w:rsidP="000B09F6"/>
    <w:p w14:paraId="77FF6383" w14:textId="77777777" w:rsidR="000B09F6" w:rsidRPr="000B09F6" w:rsidRDefault="000B09F6" w:rsidP="000B09F6"/>
    <w:p w14:paraId="6D7F0163" w14:textId="77777777" w:rsidR="000B09F6" w:rsidRPr="000B09F6" w:rsidRDefault="000B09F6" w:rsidP="000B09F6"/>
    <w:p w14:paraId="11B666F4" w14:textId="77777777" w:rsidR="000B09F6" w:rsidRPr="000B09F6" w:rsidRDefault="000B09F6" w:rsidP="000B09F6"/>
    <w:sectPr w:rsidR="000B09F6" w:rsidRPr="000B09F6" w:rsidSect="00E13FB5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C7AD2" w14:textId="77777777" w:rsidR="00860D7F" w:rsidRDefault="00860D7F" w:rsidP="00E13FB5">
      <w:pPr>
        <w:spacing w:after="0" w:line="240" w:lineRule="auto"/>
      </w:pPr>
      <w:r>
        <w:separator/>
      </w:r>
    </w:p>
  </w:endnote>
  <w:endnote w:type="continuationSeparator" w:id="0">
    <w:p w14:paraId="7CC991B5" w14:textId="77777777" w:rsidR="00860D7F" w:rsidRDefault="00860D7F" w:rsidP="00E13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0D0BC" w14:textId="77777777" w:rsidR="00860D7F" w:rsidRDefault="00860D7F" w:rsidP="00E13FB5">
      <w:pPr>
        <w:spacing w:after="0" w:line="240" w:lineRule="auto"/>
      </w:pPr>
      <w:r>
        <w:separator/>
      </w:r>
    </w:p>
  </w:footnote>
  <w:footnote w:type="continuationSeparator" w:id="0">
    <w:p w14:paraId="2D98A138" w14:textId="77777777" w:rsidR="00860D7F" w:rsidRDefault="00860D7F" w:rsidP="00E13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5897" w:type="dxa"/>
      <w:tblInd w:w="-1139" w:type="dxa"/>
      <w:tblBorders>
        <w:top w:val="none" w:sz="0" w:space="0" w:color="auto"/>
        <w:left w:val="none" w:sz="0" w:space="0" w:color="auto"/>
        <w:bottom w:val="thinThickMediumGap" w:sz="12" w:space="0" w:color="0070C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76"/>
      <w:gridCol w:w="5782"/>
      <w:gridCol w:w="4039"/>
    </w:tblGrid>
    <w:tr w:rsidR="00E13FB5" w:rsidRPr="00C76222" w14:paraId="148A3EB8" w14:textId="77777777" w:rsidTr="00E13FB5">
      <w:trPr>
        <w:trHeight w:val="1065"/>
      </w:trPr>
      <w:tc>
        <w:tcPr>
          <w:tcW w:w="6076" w:type="dxa"/>
        </w:tcPr>
        <w:p w14:paraId="6AF14431" w14:textId="77777777" w:rsidR="00E13FB5" w:rsidRPr="00C76222" w:rsidRDefault="00E13FB5" w:rsidP="00E13FB5">
          <w:pPr>
            <w:rPr>
              <w:b/>
              <w:sz w:val="24"/>
            </w:rPr>
          </w:pPr>
          <w:r>
            <w:rPr>
              <w:noProof/>
              <w:lang w:eastAsia="en-GB"/>
            </w:rPr>
            <w:drawing>
              <wp:inline distT="0" distB="0" distL="0" distR="0" wp14:anchorId="1694D64A" wp14:editId="7F1FFBA1">
                <wp:extent cx="2133234" cy="1135380"/>
                <wp:effectExtent l="0" t="0" r="635" b="7620"/>
                <wp:docPr id="2" name="Picture 2" descr="Kenya Bureau of Standards (KEBS) | Nairob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enya Bureau of Standards (KEBS) | Nairobi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136" t="18547" r="19427" b="24150"/>
                        <a:stretch/>
                      </pic:blipFill>
                      <pic:spPr bwMode="auto">
                        <a:xfrm>
                          <a:off x="0" y="0"/>
                          <a:ext cx="2144725" cy="11414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82" w:type="dxa"/>
        </w:tcPr>
        <w:p w14:paraId="2E67E01E" w14:textId="77777777" w:rsidR="00CF0A59" w:rsidRDefault="00CF0A59" w:rsidP="000541DC">
          <w:pPr>
            <w:spacing w:line="480" w:lineRule="auto"/>
            <w:jc w:val="center"/>
            <w:rPr>
              <w:rFonts w:ascii="Arial Narrow" w:hAnsi="Arial Narrow"/>
              <w:b/>
              <w:sz w:val="36"/>
              <w:szCs w:val="36"/>
            </w:rPr>
          </w:pPr>
        </w:p>
        <w:p w14:paraId="44A867A3" w14:textId="3395B7A6" w:rsidR="00E13FB5" w:rsidRPr="00C76222" w:rsidRDefault="00B142AF" w:rsidP="000541DC">
          <w:pPr>
            <w:spacing w:line="480" w:lineRule="auto"/>
            <w:jc w:val="center"/>
            <w:rPr>
              <w:b/>
              <w:sz w:val="24"/>
            </w:rPr>
          </w:pPr>
          <w:r>
            <w:rPr>
              <w:rFonts w:ascii="Arial Narrow" w:hAnsi="Arial Narrow"/>
              <w:b/>
              <w:sz w:val="40"/>
              <w:szCs w:val="40"/>
            </w:rPr>
            <w:t>ACOUSTICS AND VIBRATIONS</w:t>
          </w:r>
          <w:r w:rsidR="00E1700E">
            <w:rPr>
              <w:rFonts w:ascii="Arial Narrow" w:hAnsi="Arial Narrow"/>
              <w:b/>
              <w:sz w:val="40"/>
              <w:szCs w:val="40"/>
            </w:rPr>
            <w:t xml:space="preserve"> METROLOGY</w:t>
          </w:r>
          <w:r w:rsidR="00E13FB5" w:rsidRPr="00CD3CB6">
            <w:rPr>
              <w:rFonts w:ascii="Arial Narrow" w:hAnsi="Arial Narrow"/>
              <w:b/>
              <w:sz w:val="40"/>
              <w:szCs w:val="40"/>
            </w:rPr>
            <w:t xml:space="preserve"> COURSES</w:t>
          </w:r>
        </w:p>
      </w:tc>
      <w:tc>
        <w:tcPr>
          <w:tcW w:w="4039" w:type="dxa"/>
        </w:tcPr>
        <w:p w14:paraId="0B9CAC4A" w14:textId="77777777" w:rsidR="00E13FB5" w:rsidRDefault="00E13FB5" w:rsidP="00E13FB5">
          <w:pPr>
            <w:jc w:val="center"/>
            <w:rPr>
              <w:b/>
              <w:noProof/>
              <w:sz w:val="24"/>
              <w:lang w:eastAsia="en-GB"/>
            </w:rPr>
          </w:pPr>
          <w:r>
            <w:rPr>
              <w:b/>
              <w:noProof/>
              <w:sz w:val="24"/>
              <w:lang w:eastAsia="en-GB"/>
            </w:rPr>
            <w:drawing>
              <wp:anchor distT="0" distB="0" distL="114300" distR="114300" simplePos="0" relativeHeight="251657216" behindDoc="0" locked="0" layoutInCell="1" allowOverlap="1" wp14:anchorId="414486B7" wp14:editId="568CFC03">
                <wp:simplePos x="0" y="0"/>
                <wp:positionH relativeFrom="column">
                  <wp:posOffset>775335</wp:posOffset>
                </wp:positionH>
                <wp:positionV relativeFrom="paragraph">
                  <wp:posOffset>0</wp:posOffset>
                </wp:positionV>
                <wp:extent cx="1211580" cy="1211580"/>
                <wp:effectExtent l="0" t="0" r="7620" b="7620"/>
                <wp:wrapTopAndBottom/>
                <wp:docPr id="1" name="Picture 1" descr="A colorful circle with letters and numbe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A colorful circle with letters and numbers&#10;&#10;AI-generated content may be incorrect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1580" cy="1211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C555969" w14:textId="77777777" w:rsidR="00E13FB5" w:rsidRDefault="00E13F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9A6"/>
    <w:rsid w:val="0003440E"/>
    <w:rsid w:val="000541DC"/>
    <w:rsid w:val="000B09F6"/>
    <w:rsid w:val="001A401F"/>
    <w:rsid w:val="00283877"/>
    <w:rsid w:val="002A77C5"/>
    <w:rsid w:val="002F3512"/>
    <w:rsid w:val="003479B7"/>
    <w:rsid w:val="00384E5A"/>
    <w:rsid w:val="003E5171"/>
    <w:rsid w:val="004A6D50"/>
    <w:rsid w:val="005A7451"/>
    <w:rsid w:val="005B7AB8"/>
    <w:rsid w:val="00621271"/>
    <w:rsid w:val="00660055"/>
    <w:rsid w:val="00750222"/>
    <w:rsid w:val="00792562"/>
    <w:rsid w:val="00822FCB"/>
    <w:rsid w:val="0083361F"/>
    <w:rsid w:val="00837807"/>
    <w:rsid w:val="00860D7F"/>
    <w:rsid w:val="00904783"/>
    <w:rsid w:val="009C60EA"/>
    <w:rsid w:val="00A35267"/>
    <w:rsid w:val="00B142AF"/>
    <w:rsid w:val="00B179A6"/>
    <w:rsid w:val="00B25C73"/>
    <w:rsid w:val="00BA40CD"/>
    <w:rsid w:val="00BB328E"/>
    <w:rsid w:val="00C64318"/>
    <w:rsid w:val="00CD3CB6"/>
    <w:rsid w:val="00CF0A59"/>
    <w:rsid w:val="00D02E23"/>
    <w:rsid w:val="00D266A0"/>
    <w:rsid w:val="00DC7158"/>
    <w:rsid w:val="00E13FB5"/>
    <w:rsid w:val="00E1700E"/>
    <w:rsid w:val="00EA4292"/>
    <w:rsid w:val="00EB53AF"/>
    <w:rsid w:val="00FA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271BE"/>
  <w15:chartTrackingRefBased/>
  <w15:docId w15:val="{1230275E-9E41-4D14-826F-4930899B5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9A6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79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9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9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9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9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9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9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9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9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9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9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9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9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9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9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9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9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9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79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79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9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79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9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79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79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79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9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9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79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3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FB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13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FB5"/>
    <w:rPr>
      <w:kern w:val="0"/>
      <w14:ligatures w14:val="none"/>
    </w:rPr>
  </w:style>
  <w:style w:type="table" w:styleId="TableGrid">
    <w:name w:val="Table Grid"/>
    <w:basedOn w:val="TableNormal"/>
    <w:uiPriority w:val="39"/>
    <w:rsid w:val="00E13FB5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B25C7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788632-a615-4db4-a196-60eecfe815cd">
      <Terms xmlns="http://schemas.microsoft.com/office/infopath/2007/PartnerControls"/>
    </lcf76f155ced4ddcb4097134ff3c332f>
    <TaxCatchAll xmlns="ac32925e-0217-4f7b-8c2f-74e544a68d8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54624B843BB479465C950F6755F13" ma:contentTypeVersion="11" ma:contentTypeDescription="Create a new document." ma:contentTypeScope="" ma:versionID="6bef7613900cb9958ad42a864275b4fe">
  <xsd:schema xmlns:xsd="http://www.w3.org/2001/XMLSchema" xmlns:xs="http://www.w3.org/2001/XMLSchema" xmlns:p="http://schemas.microsoft.com/office/2006/metadata/properties" xmlns:ns2="90788632-a615-4db4-a196-60eecfe815cd" xmlns:ns3="ac32925e-0217-4f7b-8c2f-74e544a68d89" targetNamespace="http://schemas.microsoft.com/office/2006/metadata/properties" ma:root="true" ma:fieldsID="d4fe4b66882d7286a083629d70518c43" ns2:_="" ns3:_="">
    <xsd:import namespace="90788632-a615-4db4-a196-60eecfe815cd"/>
    <xsd:import namespace="ac32925e-0217-4f7b-8c2f-74e544a68d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88632-a615-4db4-a196-60eecfe81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25ce8c6-e2f9-46be-8091-8cc78faccd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2925e-0217-4f7b-8c2f-74e544a68d8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5009340-04ac-44e6-8d90-b0284aca02e6}" ma:internalName="TaxCatchAll" ma:showField="CatchAllData" ma:web="ac32925e-0217-4f7b-8c2f-74e544a68d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D49490-0FF1-43EC-9799-C007E0CCD581}">
  <ds:schemaRefs>
    <ds:schemaRef ds:uri="http://schemas.microsoft.com/office/2006/metadata/properties"/>
    <ds:schemaRef ds:uri="http://schemas.microsoft.com/office/infopath/2007/PartnerControls"/>
    <ds:schemaRef ds:uri="90788632-a615-4db4-a196-60eecfe815cd"/>
    <ds:schemaRef ds:uri="ac32925e-0217-4f7b-8c2f-74e544a68d89"/>
  </ds:schemaRefs>
</ds:datastoreItem>
</file>

<file path=customXml/itemProps2.xml><?xml version="1.0" encoding="utf-8"?>
<ds:datastoreItem xmlns:ds="http://schemas.openxmlformats.org/officeDocument/2006/customXml" ds:itemID="{DAFDD9A2-951B-4593-BD69-85DC57B1E4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A98BF1-4257-4C4C-BEE2-E23DEC4240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788632-a615-4db4-a196-60eecfe815cd"/>
    <ds:schemaRef ds:uri="ac32925e-0217-4f7b-8c2f-74e544a68d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Kiplangat Ngeno</dc:creator>
  <cp:keywords/>
  <dc:description/>
  <cp:lastModifiedBy>Benard Kosgei</cp:lastModifiedBy>
  <cp:revision>5</cp:revision>
  <dcterms:created xsi:type="dcterms:W3CDTF">2025-05-18T17:57:00Z</dcterms:created>
  <dcterms:modified xsi:type="dcterms:W3CDTF">2025-05-22T14:08:00Z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e1e98b87-fb59-439a-b8a6-9d2c5db5566f</vt:lpwstr>
  </property>
  <property fmtid="{D5CDD505-2E9C-101B-9397-08002B2CF9AE}" pid="3" name="ContentTypeId">
    <vt:lpwstr>0x010100E7854624B843BB479465C950F6755F13</vt:lpwstr>
  </property>
  <property fmtid="{D5CDD505-2E9C-101B-9397-08002B2CF9AE}" pid="4" name="Order">
    <vt:r8>236800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